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2ED3382B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453575">
        <w:t>8</w:t>
      </w:r>
      <w:r w:rsidR="00AC11B1">
        <w:t xml:space="preserve">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4A1199">
        <w:t>12547</w:t>
      </w:r>
    </w:p>
    <w:p w14:paraId="1DB284EA" w14:textId="15C252B1" w:rsidR="007547CD" w:rsidRPr="00276F20" w:rsidRDefault="00453575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Toulouse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France</w:t>
      </w:r>
      <w:r w:rsidR="00606820" w:rsidRPr="00103825">
        <w:rPr>
          <w:rFonts w:cs="Arial"/>
        </w:rPr>
        <w:t xml:space="preserve">, </w:t>
      </w:r>
      <w:r w:rsidR="00AC11B1">
        <w:t>2</w:t>
      </w:r>
      <w:r>
        <w:t>1</w:t>
      </w:r>
      <w:r w:rsidR="007547CD" w:rsidRPr="003422AE">
        <w:t xml:space="preserve"> – </w:t>
      </w:r>
      <w:r w:rsidR="00D32961">
        <w:t>2</w:t>
      </w:r>
      <w:r>
        <w:t>5</w:t>
      </w:r>
      <w:r w:rsidR="007547CD" w:rsidRPr="003422AE">
        <w:t xml:space="preserve"> </w:t>
      </w:r>
      <w:r>
        <w:t>Aug.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8E4FE4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DA28F1">
        <w:rPr>
          <w:sz w:val="22"/>
        </w:rPr>
        <w:t>8</w:t>
      </w:r>
      <w:r w:rsidR="009D68A2">
        <w:rPr>
          <w:sz w:val="22"/>
        </w:rPr>
        <w:t>.1</w:t>
      </w:r>
      <w:r w:rsidR="00C73CDC">
        <w:rPr>
          <w:sz w:val="22"/>
        </w:rPr>
        <w:t>8</w:t>
      </w:r>
      <w:r w:rsidR="009D68A2">
        <w:rPr>
          <w:sz w:val="22"/>
        </w:rPr>
        <w:t>.1.</w:t>
      </w:r>
      <w:r w:rsidR="00BA5983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4580DE4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81422E">
        <w:rPr>
          <w:sz w:val="22"/>
        </w:rPr>
        <w:t xml:space="preserve">Simulation results </w:t>
      </w:r>
      <w:r w:rsidR="004A1199">
        <w:rPr>
          <w:sz w:val="22"/>
        </w:rPr>
        <w:t xml:space="preserve">for </w:t>
      </w:r>
      <w:r w:rsidR="00910796">
        <w:rPr>
          <w:sz w:val="22"/>
        </w:rPr>
        <w:t>MU-MIMO interference cancelling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AED5B5C" w14:textId="766DA0D3" w:rsidR="00317174" w:rsidRDefault="0014027D" w:rsidP="0018472B">
      <w:r>
        <w:t xml:space="preserve">After last RAN4 </w:t>
      </w:r>
      <w:r w:rsidR="00467056">
        <w:t>#</w:t>
      </w:r>
      <w:r w:rsidR="00EB2B6C">
        <w:t>107</w:t>
      </w:r>
      <w:r w:rsidR="00467056">
        <w:t xml:space="preserve"> meeting’s discussion</w:t>
      </w:r>
      <w:r w:rsidR="00EC1A3C">
        <w:t xml:space="preserve">, there are additional simulation cases </w:t>
      </w:r>
      <w:r w:rsidR="00EB2B6C">
        <w:t>introduced</w:t>
      </w:r>
      <w:r w:rsidR="00751FA7">
        <w:t xml:space="preserve"> based on the agreed WF</w:t>
      </w:r>
      <w:r w:rsidR="0061154D">
        <w:t xml:space="preserve"> [1]</w:t>
      </w:r>
      <w:r w:rsidR="00EB2B6C">
        <w:t>.</w:t>
      </w:r>
    </w:p>
    <w:p w14:paraId="22DE3490" w14:textId="5C3F065B" w:rsidR="00C17929" w:rsidRDefault="00923F08" w:rsidP="008E72E2">
      <w:r>
        <w:t xml:space="preserve">In this contribution, we </w:t>
      </w:r>
      <w:r w:rsidR="00606FB5">
        <w:t xml:space="preserve">shared our </w:t>
      </w:r>
      <w:r w:rsidR="00B05D64">
        <w:t xml:space="preserve">simulation results </w:t>
      </w:r>
      <w:r w:rsidR="00622218">
        <w:t xml:space="preserve">based on </w:t>
      </w:r>
      <w:r w:rsidR="00BE1B43">
        <w:t xml:space="preserve">the agreed parameter configurations </w:t>
      </w:r>
      <w:r w:rsidR="00B6429B">
        <w:t>and assumptions</w:t>
      </w:r>
      <w:r w:rsidR="00086AEC">
        <w:t xml:space="preserve"> for information</w:t>
      </w:r>
      <w:r w:rsidR="00B6429B">
        <w:t xml:space="preserve">. 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590DAEBC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</w:t>
      </w:r>
      <w:r w:rsidR="00EE1ADC">
        <w:t>evaluations</w:t>
      </w:r>
      <w:r>
        <w:t>.</w:t>
      </w:r>
    </w:p>
    <w:p w14:paraId="01ABC254" w14:textId="1DB56DA4" w:rsidR="00596F87" w:rsidRDefault="00596F87" w:rsidP="00596F87">
      <w:r>
        <w:t>Following assumptions are assumed:</w:t>
      </w:r>
    </w:p>
    <w:p w14:paraId="354AB8C1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 w:rsidRPr="00B56D73">
        <w:t>Maximum transmission bandwidth configuration for all UEs</w:t>
      </w:r>
    </w:p>
    <w:p w14:paraId="0E9E8C5A" w14:textId="686453CC" w:rsidR="00596F87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 w:rsidRPr="00B56D73">
        <w:rPr>
          <w:rFonts w:eastAsia="SimSun"/>
          <w:szCs w:val="24"/>
        </w:rPr>
        <w:t xml:space="preserve">Assume all scheduled DMRS ports have same QCL </w:t>
      </w:r>
      <w:r w:rsidR="00F7539A" w:rsidRPr="00B56D73">
        <w:rPr>
          <w:rFonts w:eastAsia="SimSun"/>
          <w:szCs w:val="24"/>
        </w:rPr>
        <w:t>assumptions.</w:t>
      </w:r>
    </w:p>
    <w:p w14:paraId="737B00B4" w14:textId="77777777" w:rsidR="00596F87" w:rsidRPr="00B56D73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</w:t>
      </w:r>
      <w:r w:rsidRPr="00E16874">
        <w:rPr>
          <w:rFonts w:eastAsia="SimSun"/>
          <w:szCs w:val="24"/>
        </w:rPr>
        <w:t>ssume the scrambling ID for DMRS sequence is the same for the target UE the co-scheduled UE(s)</w:t>
      </w:r>
    </w:p>
    <w:p w14:paraId="50D6F971" w14:textId="789025EB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 xml:space="preserve">Random precoder for rank 1+1, orthogonal precoder for rank 2+2 </w:t>
      </w:r>
    </w:p>
    <w:p w14:paraId="33E2ADB2" w14:textId="3A9E0A0D" w:rsidR="0097795F" w:rsidRDefault="00596F87" w:rsidP="00285DF9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>Same CDM group for rank 1+1, different CDM groups for rank 2+2</w:t>
      </w:r>
    </w:p>
    <w:p w14:paraId="134FEC8E" w14:textId="31945A13" w:rsidR="00C771D5" w:rsidRDefault="00E10E66" w:rsidP="00285DF9">
      <w:r>
        <w:t>The f</w:t>
      </w:r>
      <w:r w:rsidR="0016435E">
        <w:t>ollowing</w:t>
      </w:r>
      <w:r w:rsidR="00983070">
        <w:t xml:space="preserve"> table</w:t>
      </w:r>
      <w:r w:rsidR="00B1710D">
        <w:t xml:space="preserve"> 2.1-1</w:t>
      </w:r>
      <w:r w:rsidR="00983070">
        <w:t xml:space="preserve"> is showing the general parameter configuration</w:t>
      </w:r>
      <w:r w:rsidR="004858C8">
        <w:t>s</w:t>
      </w:r>
      <w:r w:rsidR="00983070">
        <w:t xml:space="preserve">, which are basically </w:t>
      </w:r>
      <w:r w:rsidR="00F52984">
        <w:t>using</w:t>
      </w:r>
      <w:r w:rsidR="00983070">
        <w:t xml:space="preserve"> what </w:t>
      </w:r>
      <w:r w:rsidR="006B2510">
        <w:t>were</w:t>
      </w:r>
      <w:r w:rsidR="00983070">
        <w:t xml:space="preserve"> agreed in </w:t>
      </w:r>
      <w:r w:rsidR="00F52984">
        <w:t>the previous meetings</w:t>
      </w:r>
      <w:r>
        <w:t>.</w:t>
      </w:r>
    </w:p>
    <w:p w14:paraId="3652C0F1" w14:textId="618EB475" w:rsidR="00C771D5" w:rsidRDefault="0016435E" w:rsidP="0016435E">
      <w:pPr>
        <w:jc w:val="center"/>
      </w:pPr>
      <w:r>
        <w:t>Table 2.1-1 General parameter configurations</w:t>
      </w:r>
    </w:p>
    <w:tbl>
      <w:tblPr>
        <w:tblStyle w:val="1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C771D5" w:rsidRPr="004421A7" w14:paraId="7C50A73C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262FBDD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bookmarkStart w:id="2" w:name="OLE_LINK111"/>
            <w:r w:rsidRPr="004421A7">
              <w:rPr>
                <w:rFonts w:eastAsiaTheme="minorEastAsia" w:hint="eastAsia"/>
                <w:b/>
              </w:rPr>
              <w:t>P</w:t>
            </w:r>
            <w:r w:rsidRPr="004421A7">
              <w:rPr>
                <w:rFonts w:eastAsiaTheme="minorEastAsia"/>
                <w:b/>
              </w:rPr>
              <w:t>arameter</w:t>
            </w:r>
          </w:p>
        </w:tc>
        <w:tc>
          <w:tcPr>
            <w:tcW w:w="1061" w:type="dxa"/>
            <w:vMerge w:val="restart"/>
          </w:tcPr>
          <w:p w14:paraId="10932C7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Unit</w:t>
            </w:r>
          </w:p>
        </w:tc>
        <w:tc>
          <w:tcPr>
            <w:tcW w:w="5293" w:type="dxa"/>
            <w:gridSpan w:val="2"/>
          </w:tcPr>
          <w:p w14:paraId="791D83A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V</w:t>
            </w:r>
            <w:r w:rsidRPr="004421A7">
              <w:rPr>
                <w:rFonts w:eastAsiaTheme="minorEastAsia"/>
                <w:b/>
              </w:rPr>
              <w:t>alue</w:t>
            </w:r>
          </w:p>
        </w:tc>
      </w:tr>
      <w:tr w:rsidR="00C771D5" w:rsidRPr="004421A7" w14:paraId="71C09BC6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3D2C958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61" w:type="dxa"/>
            <w:vMerge/>
          </w:tcPr>
          <w:p w14:paraId="7270D85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335" w:type="dxa"/>
          </w:tcPr>
          <w:p w14:paraId="6E2992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T</w:t>
            </w:r>
            <w:r w:rsidRPr="004421A7">
              <w:rPr>
                <w:rFonts w:eastAsiaTheme="minorEastAsia"/>
                <w:b/>
              </w:rPr>
              <w:t xml:space="preserve">arget UE </w:t>
            </w:r>
          </w:p>
        </w:tc>
        <w:tc>
          <w:tcPr>
            <w:tcW w:w="2958" w:type="dxa"/>
          </w:tcPr>
          <w:p w14:paraId="4BD97DE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Co-scheduled UE</w:t>
            </w:r>
          </w:p>
        </w:tc>
      </w:tr>
      <w:tr w:rsidR="002E0CF7" w:rsidRPr="004421A7" w14:paraId="5CF18392" w14:textId="77777777" w:rsidTr="003056C5">
        <w:trPr>
          <w:trHeight w:val="75"/>
          <w:jc w:val="center"/>
        </w:trPr>
        <w:tc>
          <w:tcPr>
            <w:tcW w:w="4698" w:type="dxa"/>
            <w:gridSpan w:val="2"/>
          </w:tcPr>
          <w:p w14:paraId="600AAC86" w14:textId="18776DC1" w:rsidR="002E0CF7" w:rsidRPr="00A85DFB" w:rsidRDefault="002E0CF7" w:rsidP="00A85DFB">
            <w:pPr>
              <w:spacing w:after="0"/>
              <w:rPr>
                <w:bCs/>
              </w:rPr>
            </w:pPr>
            <w:r w:rsidRPr="00A85DFB">
              <w:rPr>
                <w:bCs/>
              </w:rPr>
              <w:t>Number</w:t>
            </w:r>
          </w:p>
        </w:tc>
        <w:tc>
          <w:tcPr>
            <w:tcW w:w="1061" w:type="dxa"/>
          </w:tcPr>
          <w:p w14:paraId="148974A3" w14:textId="77777777" w:rsidR="002E0CF7" w:rsidRPr="004421A7" w:rsidRDefault="002E0CF7" w:rsidP="003056C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335" w:type="dxa"/>
          </w:tcPr>
          <w:p w14:paraId="784C5087" w14:textId="42A3AC1E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  <w:tc>
          <w:tcPr>
            <w:tcW w:w="2958" w:type="dxa"/>
          </w:tcPr>
          <w:p w14:paraId="22BA378B" w14:textId="1C0EDCE8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</w:tr>
      <w:tr w:rsidR="00C771D5" w:rsidRPr="004421A7" w14:paraId="57698806" w14:textId="77777777" w:rsidTr="003056C5">
        <w:trPr>
          <w:jc w:val="center"/>
        </w:trPr>
        <w:tc>
          <w:tcPr>
            <w:tcW w:w="4698" w:type="dxa"/>
            <w:gridSpan w:val="2"/>
          </w:tcPr>
          <w:p w14:paraId="0525015B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Channel </w:t>
            </w:r>
            <w:r w:rsidRPr="004421A7">
              <w:rPr>
                <w:rFonts w:eastAsiaTheme="minorEastAsia" w:hint="eastAsia"/>
              </w:rPr>
              <w:t>B</w:t>
            </w:r>
            <w:r w:rsidRPr="004421A7">
              <w:rPr>
                <w:rFonts w:eastAsiaTheme="minorEastAsia"/>
              </w:rPr>
              <w:t>andwidth/SCS</w:t>
            </w:r>
          </w:p>
        </w:tc>
        <w:tc>
          <w:tcPr>
            <w:tcW w:w="1061" w:type="dxa"/>
          </w:tcPr>
          <w:p w14:paraId="77B1AE70" w14:textId="783EE098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Hz/</w:t>
            </w:r>
            <w:r w:rsidR="008A01BF">
              <w:rPr>
                <w:rFonts w:eastAsiaTheme="minorEastAsia"/>
              </w:rPr>
              <w:t>k</w:t>
            </w:r>
            <w:r w:rsidRPr="004421A7">
              <w:rPr>
                <w:rFonts w:eastAsiaTheme="minorEastAsia"/>
              </w:rPr>
              <w:t>Hz</w:t>
            </w:r>
          </w:p>
        </w:tc>
        <w:tc>
          <w:tcPr>
            <w:tcW w:w="5293" w:type="dxa"/>
            <w:gridSpan w:val="2"/>
          </w:tcPr>
          <w:p w14:paraId="767DE93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</w:t>
            </w:r>
          </w:p>
        </w:tc>
      </w:tr>
      <w:tr w:rsidR="00C771D5" w:rsidRPr="004421A7" w14:paraId="0F44D524" w14:textId="77777777" w:rsidTr="003056C5">
        <w:trPr>
          <w:jc w:val="center"/>
        </w:trPr>
        <w:tc>
          <w:tcPr>
            <w:tcW w:w="4698" w:type="dxa"/>
            <w:gridSpan w:val="2"/>
          </w:tcPr>
          <w:p w14:paraId="0694374F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uplex mode</w:t>
            </w:r>
          </w:p>
        </w:tc>
        <w:tc>
          <w:tcPr>
            <w:tcW w:w="1061" w:type="dxa"/>
          </w:tcPr>
          <w:p w14:paraId="7F1A7F1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368B0B7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F</w:t>
            </w:r>
            <w:r w:rsidRPr="004421A7">
              <w:rPr>
                <w:rFonts w:eastAsiaTheme="minorEastAsia"/>
              </w:rPr>
              <w:t>DD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C771D5" w:rsidRPr="004421A7" w14:paraId="4A26893B" w14:textId="77777777" w:rsidTr="003056C5">
        <w:trPr>
          <w:jc w:val="center"/>
        </w:trPr>
        <w:tc>
          <w:tcPr>
            <w:tcW w:w="4698" w:type="dxa"/>
            <w:gridSpan w:val="2"/>
          </w:tcPr>
          <w:p w14:paraId="5EB17CED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CS</w:t>
            </w:r>
          </w:p>
        </w:tc>
        <w:tc>
          <w:tcPr>
            <w:tcW w:w="1061" w:type="dxa"/>
          </w:tcPr>
          <w:p w14:paraId="5A1268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0F3D7073" w14:textId="313684AB" w:rsidR="00A85DFB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13/4/1</w:t>
            </w:r>
            <w:r w:rsidR="00475F75">
              <w:rPr>
                <w:rFonts w:eastAsiaTheme="minorEastAsia"/>
              </w:rPr>
              <w:t>7</w:t>
            </w:r>
          </w:p>
        </w:tc>
        <w:tc>
          <w:tcPr>
            <w:tcW w:w="2958" w:type="dxa"/>
          </w:tcPr>
          <w:p w14:paraId="430FA480" w14:textId="37717703" w:rsidR="00C771D5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QPSK/16QAM</w:t>
            </w:r>
            <w:r w:rsidR="005D411A">
              <w:rPr>
                <w:rFonts w:eastAsiaTheme="minorEastAsia"/>
              </w:rPr>
              <w:t>/64QAM</w:t>
            </w:r>
          </w:p>
        </w:tc>
      </w:tr>
      <w:tr w:rsidR="00C771D5" w:rsidRPr="004421A7" w14:paraId="3C26956E" w14:textId="77777777" w:rsidTr="003056C5">
        <w:trPr>
          <w:trHeight w:val="50"/>
          <w:jc w:val="center"/>
        </w:trPr>
        <w:tc>
          <w:tcPr>
            <w:tcW w:w="2755" w:type="dxa"/>
            <w:vMerge w:val="restart"/>
          </w:tcPr>
          <w:p w14:paraId="436B884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lastRenderedPageBreak/>
              <w:t>A</w:t>
            </w:r>
            <w:r w:rsidRPr="004421A7">
              <w:rPr>
                <w:rFonts w:eastAsiaTheme="minorEastAsia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0F570E1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R</w:t>
            </w:r>
            <w:r w:rsidRPr="004421A7">
              <w:rPr>
                <w:rFonts w:eastAsiaTheme="minorEastAsia"/>
              </w:rPr>
              <w:t>ank allocation</w:t>
            </w:r>
          </w:p>
        </w:tc>
        <w:tc>
          <w:tcPr>
            <w:tcW w:w="1061" w:type="dxa"/>
          </w:tcPr>
          <w:p w14:paraId="19C35D9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76EA6BA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  <w:tc>
          <w:tcPr>
            <w:tcW w:w="2958" w:type="dxa"/>
          </w:tcPr>
          <w:p w14:paraId="1A2FF06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2BE199B7" w14:textId="77777777" w:rsidTr="003056C5">
        <w:trPr>
          <w:trHeight w:val="50"/>
          <w:jc w:val="center"/>
        </w:trPr>
        <w:tc>
          <w:tcPr>
            <w:tcW w:w="2755" w:type="dxa"/>
            <w:vMerge/>
          </w:tcPr>
          <w:p w14:paraId="2F3F7A0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  <w:vMerge/>
          </w:tcPr>
          <w:p w14:paraId="3139029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61" w:type="dxa"/>
          </w:tcPr>
          <w:p w14:paraId="7324F62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6C032E5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  <w:tc>
          <w:tcPr>
            <w:tcW w:w="2958" w:type="dxa"/>
          </w:tcPr>
          <w:p w14:paraId="5114F40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</w:tr>
      <w:tr w:rsidR="00C771D5" w:rsidRPr="004421A7" w14:paraId="7C118DA1" w14:textId="77777777" w:rsidTr="003056C5">
        <w:trPr>
          <w:trHeight w:val="115"/>
          <w:jc w:val="center"/>
        </w:trPr>
        <w:tc>
          <w:tcPr>
            <w:tcW w:w="2755" w:type="dxa"/>
            <w:vMerge/>
          </w:tcPr>
          <w:p w14:paraId="08D2C2AC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1882F503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DMRS port allocation </w:t>
            </w:r>
          </w:p>
        </w:tc>
        <w:tc>
          <w:tcPr>
            <w:tcW w:w="1061" w:type="dxa"/>
          </w:tcPr>
          <w:p w14:paraId="72FE343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1D26817E" w14:textId="77777777" w:rsidR="00C771D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1000</w:t>
            </w:r>
          </w:p>
          <w:p w14:paraId="69429251" w14:textId="4ACE2266" w:rsidR="002D5316" w:rsidRPr="004421A7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1000 and 1001</w:t>
            </w:r>
          </w:p>
        </w:tc>
        <w:tc>
          <w:tcPr>
            <w:tcW w:w="2958" w:type="dxa"/>
          </w:tcPr>
          <w:p w14:paraId="39F41B92" w14:textId="77777777" w:rsidR="00C771D5" w:rsidRPr="00E03AA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1001</w:t>
            </w:r>
          </w:p>
          <w:p w14:paraId="64D28A53" w14:textId="47E5BA80" w:rsidR="002D5316" w:rsidRPr="004421A7" w:rsidRDefault="00C771D5" w:rsidP="003056C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1002 and 1003</w:t>
            </w:r>
          </w:p>
        </w:tc>
      </w:tr>
      <w:tr w:rsidR="00C771D5" w:rsidRPr="004421A7" w14:paraId="4A20D1A2" w14:textId="77777777" w:rsidTr="003056C5">
        <w:trPr>
          <w:jc w:val="center"/>
        </w:trPr>
        <w:tc>
          <w:tcPr>
            <w:tcW w:w="4698" w:type="dxa"/>
            <w:gridSpan w:val="2"/>
          </w:tcPr>
          <w:p w14:paraId="487366E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MIMO configuration</w:t>
            </w:r>
          </w:p>
        </w:tc>
        <w:tc>
          <w:tcPr>
            <w:tcW w:w="1061" w:type="dxa"/>
          </w:tcPr>
          <w:p w14:paraId="0E3E964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1218527A" w14:textId="53A1CE07" w:rsidR="00C771D5" w:rsidRPr="004421A7" w:rsidRDefault="002D5316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2T2R, 4T4R</w:t>
            </w:r>
            <w:r w:rsidR="00C771D5" w:rsidRPr="004421A7">
              <w:rPr>
                <w:rFonts w:eastAsiaTheme="minorEastAsia"/>
              </w:rPr>
              <w:t xml:space="preserve"> </w:t>
            </w:r>
            <w:r w:rsidR="00C771D5">
              <w:rPr>
                <w:rFonts w:eastAsiaTheme="minorEastAsia"/>
              </w:rPr>
              <w:t>with different correlations for verification</w:t>
            </w:r>
          </w:p>
        </w:tc>
      </w:tr>
      <w:tr w:rsidR="00C771D5" w:rsidRPr="004421A7" w14:paraId="2B6FCA8C" w14:textId="77777777" w:rsidTr="003056C5">
        <w:trPr>
          <w:jc w:val="center"/>
        </w:trPr>
        <w:tc>
          <w:tcPr>
            <w:tcW w:w="4698" w:type="dxa"/>
            <w:gridSpan w:val="2"/>
          </w:tcPr>
          <w:p w14:paraId="68172058" w14:textId="145ED404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CDM groups without data</w:t>
            </w:r>
          </w:p>
        </w:tc>
        <w:tc>
          <w:tcPr>
            <w:tcW w:w="1061" w:type="dxa"/>
          </w:tcPr>
          <w:p w14:paraId="5A40D0C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395F8A0" w14:textId="79773233" w:rsidR="00C771D5" w:rsidRPr="004421A7" w:rsidRDefault="000040F8" w:rsidP="003056C5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Same for </w:t>
            </w:r>
            <w:r w:rsidR="005E016F">
              <w:rPr>
                <w:rFonts w:eastAsiaTheme="minorEastAsia"/>
              </w:rPr>
              <w:t>rank 1+1 / different for rank 2+2, 1+1+1</w:t>
            </w:r>
          </w:p>
        </w:tc>
      </w:tr>
      <w:tr w:rsidR="00C771D5" w:rsidRPr="004421A7" w14:paraId="1C4E291E" w14:textId="77777777" w:rsidTr="003056C5">
        <w:trPr>
          <w:trHeight w:val="75"/>
          <w:jc w:val="center"/>
        </w:trPr>
        <w:tc>
          <w:tcPr>
            <w:tcW w:w="2755" w:type="dxa"/>
          </w:tcPr>
          <w:p w14:paraId="7ABA2E14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 xml:space="preserve">recoding model </w:t>
            </w:r>
          </w:p>
        </w:tc>
        <w:tc>
          <w:tcPr>
            <w:tcW w:w="1943" w:type="dxa"/>
          </w:tcPr>
          <w:p w14:paraId="5386B192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T</w:t>
            </w:r>
            <w:r w:rsidRPr="004421A7">
              <w:rPr>
                <w:rFonts w:eastAsiaTheme="minorEastAsia"/>
              </w:rPr>
              <w:t>arget UE</w:t>
            </w:r>
          </w:p>
        </w:tc>
        <w:tc>
          <w:tcPr>
            <w:tcW w:w="1061" w:type="dxa"/>
          </w:tcPr>
          <w:p w14:paraId="715715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34CFFDA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2A42A671" w14:textId="7B9E4629" w:rsidR="00C771D5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1+1: </w:t>
            </w:r>
            <w:r w:rsidR="00A95990">
              <w:rPr>
                <w:rFonts w:eastAsiaTheme="minorEastAsia"/>
              </w:rPr>
              <w:t>Random</w:t>
            </w:r>
          </w:p>
          <w:p w14:paraId="59F80E6C" w14:textId="19D3A9E7" w:rsidR="00C771D5" w:rsidRPr="00041589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2+2: </w:t>
            </w:r>
            <w:r w:rsidR="00A95990">
              <w:rPr>
                <w:rFonts w:eastAsiaTheme="minorEastAsia"/>
              </w:rPr>
              <w:t>O</w:t>
            </w:r>
            <w:r w:rsidRPr="004421A7">
              <w:rPr>
                <w:rFonts w:eastAsiaTheme="minorEastAsia"/>
              </w:rPr>
              <w:t>rthogonal</w:t>
            </w:r>
          </w:p>
        </w:tc>
      </w:tr>
      <w:tr w:rsidR="00C771D5" w:rsidRPr="004421A7" w14:paraId="363833F4" w14:textId="77777777" w:rsidTr="003056C5">
        <w:trPr>
          <w:trHeight w:val="70"/>
          <w:jc w:val="center"/>
        </w:trPr>
        <w:tc>
          <w:tcPr>
            <w:tcW w:w="2755" w:type="dxa"/>
            <w:vMerge w:val="restart"/>
          </w:tcPr>
          <w:p w14:paraId="7D8C1C3E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bookmarkStart w:id="3" w:name="_Hlk78538817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DSCH configuration</w:t>
            </w:r>
          </w:p>
        </w:tc>
        <w:tc>
          <w:tcPr>
            <w:tcW w:w="1943" w:type="dxa"/>
          </w:tcPr>
          <w:p w14:paraId="03246725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apping type</w:t>
            </w:r>
          </w:p>
        </w:tc>
        <w:tc>
          <w:tcPr>
            <w:tcW w:w="1061" w:type="dxa"/>
          </w:tcPr>
          <w:p w14:paraId="2695AA3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6AFED8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C771D5" w:rsidRPr="004421A7" w14:paraId="4B0A7286" w14:textId="77777777" w:rsidTr="003056C5">
        <w:trPr>
          <w:trHeight w:val="70"/>
          <w:jc w:val="center"/>
        </w:trPr>
        <w:tc>
          <w:tcPr>
            <w:tcW w:w="2755" w:type="dxa"/>
            <w:vMerge/>
          </w:tcPr>
          <w:p w14:paraId="252DDE4D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6BB5EE76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Starting symbol (S) </w:t>
            </w:r>
          </w:p>
        </w:tc>
        <w:tc>
          <w:tcPr>
            <w:tcW w:w="1061" w:type="dxa"/>
          </w:tcPr>
          <w:p w14:paraId="3D8A11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4CBD7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784C601D" w14:textId="77777777" w:rsidTr="003056C5">
        <w:trPr>
          <w:trHeight w:val="190"/>
          <w:jc w:val="center"/>
        </w:trPr>
        <w:tc>
          <w:tcPr>
            <w:tcW w:w="2755" w:type="dxa"/>
            <w:vMerge/>
          </w:tcPr>
          <w:p w14:paraId="6AD859B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08F6B5EC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Length (L)</w:t>
            </w:r>
          </w:p>
        </w:tc>
        <w:tc>
          <w:tcPr>
            <w:tcW w:w="1061" w:type="dxa"/>
          </w:tcPr>
          <w:p w14:paraId="7BADDCB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7F8A12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C771D5" w:rsidRPr="004421A7" w14:paraId="080E8D09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251022C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bookmarkStart w:id="4" w:name="_Hlk78538787"/>
          </w:p>
        </w:tc>
        <w:tc>
          <w:tcPr>
            <w:tcW w:w="1943" w:type="dxa"/>
          </w:tcPr>
          <w:p w14:paraId="7713425F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bookmarkStart w:id="5" w:name="OLE_LINK53"/>
            <w:r w:rsidRPr="004421A7">
              <w:rPr>
                <w:rFonts w:eastAsiaTheme="minorEastAsia"/>
              </w:rPr>
              <w:t>PRB bundling size</w:t>
            </w:r>
            <w:bookmarkEnd w:id="5"/>
          </w:p>
        </w:tc>
        <w:tc>
          <w:tcPr>
            <w:tcW w:w="1061" w:type="dxa"/>
          </w:tcPr>
          <w:p w14:paraId="38E6300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1CE07C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252D3450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314537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475E1B68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PRB bundling t</w:t>
            </w:r>
            <w:r w:rsidRPr="004421A7">
              <w:rPr>
                <w:rFonts w:eastAsiaTheme="minorEastAsia" w:hint="eastAsia"/>
              </w:rPr>
              <w:t>ype</w:t>
            </w:r>
          </w:p>
        </w:tc>
        <w:tc>
          <w:tcPr>
            <w:tcW w:w="1061" w:type="dxa"/>
          </w:tcPr>
          <w:p w14:paraId="004E404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504689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3"/>
      <w:bookmarkEnd w:id="4"/>
      <w:tr w:rsidR="00C771D5" w:rsidRPr="004421A7" w14:paraId="3828C4AE" w14:textId="77777777" w:rsidTr="003056C5">
        <w:trPr>
          <w:trHeight w:val="144"/>
          <w:jc w:val="center"/>
        </w:trPr>
        <w:tc>
          <w:tcPr>
            <w:tcW w:w="2755" w:type="dxa"/>
            <w:vMerge w:val="restart"/>
          </w:tcPr>
          <w:p w14:paraId="523C9F8D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PDSCH DMRS configuration </w:t>
            </w:r>
          </w:p>
        </w:tc>
        <w:tc>
          <w:tcPr>
            <w:tcW w:w="1943" w:type="dxa"/>
          </w:tcPr>
          <w:p w14:paraId="7AC1D0CA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MRS Type</w:t>
            </w:r>
          </w:p>
        </w:tc>
        <w:tc>
          <w:tcPr>
            <w:tcW w:w="1061" w:type="dxa"/>
          </w:tcPr>
          <w:p w14:paraId="7873DD2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FF8001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DMRS Type 1</w:t>
            </w:r>
          </w:p>
        </w:tc>
      </w:tr>
      <w:tr w:rsidR="00C771D5" w:rsidRPr="004421A7" w14:paraId="30EF78DA" w14:textId="77777777" w:rsidTr="003056C5">
        <w:trPr>
          <w:trHeight w:val="143"/>
          <w:jc w:val="center"/>
        </w:trPr>
        <w:tc>
          <w:tcPr>
            <w:tcW w:w="2755" w:type="dxa"/>
            <w:vMerge/>
          </w:tcPr>
          <w:p w14:paraId="0F0E1BE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2B506A5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N</w:t>
            </w:r>
            <w:r w:rsidRPr="004421A7">
              <w:rPr>
                <w:rFonts w:eastAsiaTheme="minorEastAsia"/>
              </w:rPr>
              <w:t>umber of additional DMRS</w:t>
            </w:r>
          </w:p>
        </w:tc>
        <w:tc>
          <w:tcPr>
            <w:tcW w:w="1061" w:type="dxa"/>
          </w:tcPr>
          <w:p w14:paraId="470B8EA0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6B6AD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5BB7F317" w14:textId="77777777" w:rsidTr="003056C5">
        <w:trPr>
          <w:trHeight w:val="442"/>
          <w:jc w:val="center"/>
        </w:trPr>
        <w:tc>
          <w:tcPr>
            <w:tcW w:w="2755" w:type="dxa"/>
            <w:vMerge/>
          </w:tcPr>
          <w:p w14:paraId="6DFC117E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7A3807DB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52924AC7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14B95A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037778E3" w14:textId="77777777" w:rsidTr="003056C5">
        <w:trPr>
          <w:jc w:val="center"/>
        </w:trPr>
        <w:tc>
          <w:tcPr>
            <w:tcW w:w="4698" w:type="dxa"/>
            <w:gridSpan w:val="2"/>
          </w:tcPr>
          <w:p w14:paraId="3AF59CA3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bookmarkStart w:id="6" w:name="_Hlk78537861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ropagation conditions</w:t>
            </w:r>
          </w:p>
        </w:tc>
        <w:tc>
          <w:tcPr>
            <w:tcW w:w="1061" w:type="dxa"/>
          </w:tcPr>
          <w:p w14:paraId="7B86E68A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14A7995" w14:textId="77777777" w:rsidR="00454530" w:rsidRDefault="00C771D5" w:rsidP="00317B22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TDLC300-100</w:t>
            </w:r>
            <w:r w:rsidR="00317B22">
              <w:rPr>
                <w:rFonts w:eastAsiaTheme="minorEastAsia"/>
              </w:rPr>
              <w:t xml:space="preserve"> </w:t>
            </w:r>
            <w:r w:rsidR="00454530">
              <w:rPr>
                <w:rFonts w:eastAsiaTheme="minorEastAsia"/>
              </w:rPr>
              <w:t>for rank combination 1+1</w:t>
            </w:r>
          </w:p>
          <w:p w14:paraId="21BDA534" w14:textId="137FB1E8" w:rsidR="00C771D5" w:rsidRPr="004421A7" w:rsidRDefault="00C771D5" w:rsidP="00317B22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TDLA30-10</w:t>
            </w:r>
            <w:r w:rsidR="00454530">
              <w:rPr>
                <w:rFonts w:eastAsiaTheme="minorEastAsia"/>
              </w:rPr>
              <w:t xml:space="preserve"> for rank combination 2+2</w:t>
            </w:r>
          </w:p>
        </w:tc>
      </w:tr>
      <w:bookmarkEnd w:id="2"/>
      <w:bookmarkEnd w:id="6"/>
    </w:tbl>
    <w:p w14:paraId="3D48A005" w14:textId="77777777" w:rsidR="00C771D5" w:rsidRDefault="00C771D5" w:rsidP="00285DF9"/>
    <w:p w14:paraId="7F4C5274" w14:textId="2E043BB4" w:rsidR="0097795F" w:rsidRDefault="0097795F" w:rsidP="00285DF9"/>
    <w:p w14:paraId="0F70796A" w14:textId="2BFDF21F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Test cases</w:t>
      </w:r>
      <w:r w:rsidR="002C5FE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and results summary</w:t>
      </w:r>
    </w:p>
    <w:p w14:paraId="73734320" w14:textId="778FBFEA" w:rsidR="0097795F" w:rsidRDefault="00C27D43" w:rsidP="00285DF9">
      <w:r>
        <w:t>We</w:t>
      </w:r>
      <w:r w:rsidR="00FE5D1E">
        <w:t>’ve</w:t>
      </w:r>
      <w:r>
        <w:t xml:space="preserve"> evaluated the following test cases</w:t>
      </w:r>
      <w:r w:rsidR="00FE5D1E">
        <w:t xml:space="preserve"> and summarized the results</w:t>
      </w:r>
      <w:r w:rsidR="007F3AAE">
        <w:t xml:space="preserve"> as follows</w:t>
      </w:r>
      <w:r w:rsidR="00FE5D1E">
        <w:t>.</w:t>
      </w:r>
    </w:p>
    <w:p w14:paraId="4116B646" w14:textId="5ABC0B88" w:rsidR="00BF061C" w:rsidRDefault="00BF061C" w:rsidP="00BF061C">
      <w:pPr>
        <w:jc w:val="center"/>
      </w:pPr>
      <w:r>
        <w:t>Table 2.2-1 Simulation cases and results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203FF1" w:rsidRPr="00203FF1" w14:paraId="5B6CBD52" w14:textId="77777777" w:rsidTr="003056C5">
        <w:tc>
          <w:tcPr>
            <w:tcW w:w="675" w:type="dxa"/>
            <w:vMerge w:val="restart"/>
          </w:tcPr>
          <w:p w14:paraId="0BBF71A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4A79000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F038C0D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620915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0A74561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C16FBD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(target UE + co-scheduled UE)</w:t>
            </w:r>
          </w:p>
        </w:tc>
        <w:tc>
          <w:tcPr>
            <w:tcW w:w="1363" w:type="dxa"/>
            <w:vMerge w:val="restart"/>
          </w:tcPr>
          <w:p w14:paraId="08C7E78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780B0FD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203FF1" w:rsidRPr="00203FF1" w14:paraId="59D80F7C" w14:textId="77777777" w:rsidTr="003056C5">
        <w:tc>
          <w:tcPr>
            <w:tcW w:w="675" w:type="dxa"/>
            <w:vMerge/>
          </w:tcPr>
          <w:p w14:paraId="75A7CE6C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41A70B0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406001C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3E32475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29E829C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4A97883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251866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7C9E619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63125922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51F25C9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175E8C" w:rsidRPr="00203FF1" w14:paraId="4C8F6FA3" w14:textId="77777777" w:rsidTr="00905F87">
        <w:tc>
          <w:tcPr>
            <w:tcW w:w="10373" w:type="dxa"/>
            <w:gridSpan w:val="10"/>
            <w:shd w:val="clear" w:color="auto" w:fill="D9E2F3" w:themeFill="accent1" w:themeFillTint="33"/>
          </w:tcPr>
          <w:p w14:paraId="2D05A4C9" w14:textId="546C2127" w:rsidR="00175E8C" w:rsidRPr="002477B7" w:rsidRDefault="00175E8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</w:t>
            </w:r>
            <w:r w:rsidR="001F736B" w:rsidRPr="002477B7">
              <w:rPr>
                <w:rFonts w:ascii="Arial" w:hAnsi="Arial"/>
                <w:b/>
                <w:sz w:val="18"/>
                <w:lang w:eastAsia="en-US"/>
              </w:rPr>
              <w:t>ank 1+1</w:t>
            </w:r>
          </w:p>
        </w:tc>
      </w:tr>
      <w:tr w:rsidR="00EA7C27" w:rsidRPr="00203FF1" w14:paraId="1A987D97" w14:textId="77777777" w:rsidTr="003056C5">
        <w:tc>
          <w:tcPr>
            <w:tcW w:w="675" w:type="dxa"/>
            <w:shd w:val="clear" w:color="auto" w:fill="D9E2F3" w:themeFill="accent1" w:themeFillTint="33"/>
          </w:tcPr>
          <w:p w14:paraId="0B7AF16C" w14:textId="618C29AF" w:rsidR="00EA7C27" w:rsidRPr="00FB721A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68C7974" w14:textId="0C1F1C33" w:rsidR="00EA7C27" w:rsidRPr="00203FF1" w:rsidRDefault="00EA7C27" w:rsidP="00EA7C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61C19FA" w14:textId="6161A8B9" w:rsidR="00EA7C27" w:rsidRPr="00203FF1" w:rsidRDefault="00BC7A28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1D6690" w14:textId="0ADE5320" w:rsidR="00EA7C27" w:rsidRPr="00203FF1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5F45483" w14:textId="0E279971" w:rsidR="00EA7C27" w:rsidRPr="00203FF1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395B1A41" w14:textId="20363AFA" w:rsidR="00EA7C27" w:rsidRPr="00203FF1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70B0268" w14:textId="5B8141C4" w:rsidR="00EA7C27" w:rsidRPr="00203FF1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C6844F7" w14:textId="43A2B636" w:rsidR="00EA7C27" w:rsidRPr="00203FF1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A7C27">
              <w:rPr>
                <w:rFonts w:ascii="Arial" w:hAnsi="Arial"/>
                <w:sz w:val="18"/>
                <w:lang w:eastAsia="en-US"/>
              </w:rPr>
              <w:t>3.1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72ABB3B" w14:textId="302AF339" w:rsidR="00EA7C27" w:rsidRPr="00203FF1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A7C27">
              <w:rPr>
                <w:rFonts w:ascii="Arial" w:hAnsi="Arial"/>
                <w:sz w:val="18"/>
                <w:lang w:eastAsia="en-US"/>
              </w:rPr>
              <w:t>3.7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4D5D97E1" w14:textId="698D3EFC" w:rsidR="00EA7C27" w:rsidRPr="00203FF1" w:rsidRDefault="00EA7C27" w:rsidP="00EA7C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A7C27">
              <w:rPr>
                <w:rFonts w:ascii="Arial" w:hAnsi="Arial"/>
                <w:sz w:val="18"/>
                <w:lang w:eastAsia="en-US"/>
              </w:rPr>
              <w:t xml:space="preserve">3.2 </w:t>
            </w:r>
          </w:p>
        </w:tc>
      </w:tr>
      <w:tr w:rsidR="000C5A9E" w:rsidRPr="00203FF1" w14:paraId="134ACAF5" w14:textId="77777777" w:rsidTr="003056C5">
        <w:tc>
          <w:tcPr>
            <w:tcW w:w="675" w:type="dxa"/>
            <w:shd w:val="clear" w:color="auto" w:fill="D9E2F3" w:themeFill="accent1" w:themeFillTint="33"/>
          </w:tcPr>
          <w:p w14:paraId="6EADC059" w14:textId="49C339C5" w:rsidR="000C5A9E" w:rsidRPr="00FB721A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1AB91723" w14:textId="4BCF6A42" w:rsidR="000C5A9E" w:rsidRPr="00203FF1" w:rsidRDefault="000C5A9E" w:rsidP="000C5A9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9B9567B" w14:textId="544858D6" w:rsidR="000C5A9E" w:rsidRPr="00203FF1" w:rsidRDefault="004C070C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637926F" w14:textId="0E31B6C4" w:rsidR="000C5A9E" w:rsidRPr="00203FF1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CF99FC9" w14:textId="243D40B7" w:rsidR="000C5A9E" w:rsidRPr="00203FF1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F73DEB4" w14:textId="5CE87935" w:rsidR="000C5A9E" w:rsidRPr="00203FF1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6B335C74" w14:textId="5D7EC017" w:rsidR="000C5A9E" w:rsidRPr="00203FF1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C6ECFC5" w14:textId="629C2A64" w:rsidR="000C5A9E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2257556" w14:textId="1C1317B8" w:rsidR="000C5A9E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19.6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621323A1" w14:textId="2381BC12" w:rsidR="000C5A9E" w:rsidRPr="00742584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42584">
              <w:rPr>
                <w:rFonts w:ascii="Arial" w:hAnsi="Arial"/>
                <w:sz w:val="18"/>
                <w:lang w:eastAsia="en-US"/>
              </w:rPr>
              <w:t>11.9</w:t>
            </w:r>
          </w:p>
        </w:tc>
      </w:tr>
      <w:tr w:rsidR="000C5A9E" w:rsidRPr="00203FF1" w14:paraId="7897E7A2" w14:textId="77777777" w:rsidTr="00905F87">
        <w:tc>
          <w:tcPr>
            <w:tcW w:w="10373" w:type="dxa"/>
            <w:gridSpan w:val="10"/>
            <w:shd w:val="clear" w:color="auto" w:fill="FBE4D5" w:themeFill="accent2" w:themeFillTint="33"/>
          </w:tcPr>
          <w:p w14:paraId="03914F32" w14:textId="074F9D64" w:rsidR="000C5A9E" w:rsidRPr="00FB721A" w:rsidRDefault="000C5A9E" w:rsidP="000C5A9E">
            <w:pPr>
              <w:keepNext/>
              <w:keepLines/>
              <w:jc w:val="center"/>
              <w:rPr>
                <w:rFonts w:ascii="Arial" w:eastAsiaTheme="minorEastAsia" w:hAnsi="Arial"/>
                <w:b/>
                <w:bCs/>
                <w:sz w:val="18"/>
              </w:rPr>
            </w:pPr>
            <w:r w:rsidRPr="00FB721A">
              <w:rPr>
                <w:rFonts w:ascii="Arial" w:eastAsiaTheme="minorEastAsia" w:hAnsi="Arial"/>
                <w:b/>
                <w:bCs/>
                <w:sz w:val="18"/>
              </w:rPr>
              <w:t>Rank 2+2</w:t>
            </w:r>
          </w:p>
        </w:tc>
      </w:tr>
      <w:tr w:rsidR="000C5A9E" w:rsidRPr="00203FF1" w14:paraId="66853F94" w14:textId="77777777" w:rsidTr="00E908F9">
        <w:tc>
          <w:tcPr>
            <w:tcW w:w="675" w:type="dxa"/>
            <w:shd w:val="clear" w:color="auto" w:fill="FBE4D5" w:themeFill="accent2" w:themeFillTint="33"/>
          </w:tcPr>
          <w:p w14:paraId="58DE8317" w14:textId="45A79FDC" w:rsidR="000C5A9E" w:rsidRPr="00FB721A" w:rsidRDefault="00810887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B57F04E" w14:textId="69600675" w:rsidR="000C5A9E" w:rsidRPr="00203FF1" w:rsidRDefault="000C5A9E" w:rsidP="000C5A9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7AAD035" w14:textId="605FEC7B" w:rsidR="000C5A9E" w:rsidRPr="00F97047" w:rsidRDefault="004C070C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F023C12" w14:textId="177E9839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3C76EEE" w14:textId="6EA2816B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4F78BFC" w14:textId="6B4BE758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7C20F32" w14:textId="59F71660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ACDEA67" w14:textId="77224101" w:rsidR="000C5A9E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8A620D8" w14:textId="3ACF2F1C" w:rsidR="000C5A9E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12.8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846FDD9" w14:textId="0FA9BDCE" w:rsidR="000C5A9E" w:rsidRDefault="000C5A9E" w:rsidP="000C5A9E">
            <w:pPr>
              <w:keepNext/>
              <w:keepLines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12.6</w:t>
            </w:r>
          </w:p>
        </w:tc>
      </w:tr>
      <w:tr w:rsidR="002B7A0A" w:rsidRPr="00203FF1" w14:paraId="121BD950" w14:textId="77777777" w:rsidTr="00E908F9">
        <w:tc>
          <w:tcPr>
            <w:tcW w:w="675" w:type="dxa"/>
            <w:shd w:val="clear" w:color="auto" w:fill="FBE4D5" w:themeFill="accent2" w:themeFillTint="33"/>
          </w:tcPr>
          <w:p w14:paraId="2BA4D45A" w14:textId="04C4EDA5" w:rsidR="002B7A0A" w:rsidRPr="00FB721A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D73464D" w14:textId="0D8AF21B" w:rsidR="002B7A0A" w:rsidRPr="00203FF1" w:rsidRDefault="002B7A0A" w:rsidP="002B7A0A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A5CEE5B" w14:textId="53FB6A42" w:rsidR="002B7A0A" w:rsidRPr="00F97047" w:rsidRDefault="004C070C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A3118F6" w14:textId="721EBD98" w:rsidR="002B7A0A" w:rsidRPr="00F97047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897719B" w14:textId="7637E443" w:rsidR="002B7A0A" w:rsidRPr="00F97047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4EE11C9" w14:textId="593CC7D6" w:rsidR="002B7A0A" w:rsidRPr="00F97047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C2D3AFD" w14:textId="0BCB535B" w:rsidR="002B7A0A" w:rsidRPr="00F97047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E3CD61F" w14:textId="748E8BBF" w:rsidR="002B7A0A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B7A0A">
              <w:rPr>
                <w:rFonts w:ascii="Arial" w:hAnsi="Arial"/>
                <w:sz w:val="18"/>
                <w:lang w:eastAsia="en-US"/>
              </w:rPr>
              <w:t>14.8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EEF57C6" w14:textId="2F75D093" w:rsidR="002B7A0A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B7A0A">
              <w:rPr>
                <w:rFonts w:ascii="Arial" w:hAnsi="Arial"/>
                <w:sz w:val="18"/>
                <w:lang w:eastAsia="en-US"/>
              </w:rPr>
              <w:t>14.4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F073227" w14:textId="698F4690" w:rsidR="002B7A0A" w:rsidRDefault="002B7A0A" w:rsidP="002B7A0A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B7A0A">
              <w:rPr>
                <w:rFonts w:ascii="Arial" w:hAnsi="Arial"/>
                <w:sz w:val="18"/>
                <w:lang w:eastAsia="en-US"/>
              </w:rPr>
              <w:t>11.9</w:t>
            </w:r>
          </w:p>
        </w:tc>
      </w:tr>
      <w:tr w:rsidR="00D27941" w:rsidRPr="00203FF1" w14:paraId="43F412B9" w14:textId="77777777" w:rsidTr="00E908F9">
        <w:tc>
          <w:tcPr>
            <w:tcW w:w="675" w:type="dxa"/>
            <w:shd w:val="clear" w:color="auto" w:fill="FBE4D5" w:themeFill="accent2" w:themeFillTint="33"/>
          </w:tcPr>
          <w:p w14:paraId="08F1B767" w14:textId="3A79565C" w:rsidR="00D27941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3C15B100" w14:textId="59B8847C" w:rsidR="00D27941" w:rsidRPr="00203FF1" w:rsidRDefault="00D27941" w:rsidP="00D2794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7342AE3" w14:textId="3B66BED1" w:rsidR="00D27941" w:rsidRPr="00F97047" w:rsidRDefault="004C070C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75E10CC" w14:textId="424478FB" w:rsidR="00D27941" w:rsidRPr="00F97047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EB71CC8" w14:textId="57E20069" w:rsidR="00D27941" w:rsidRPr="00F97047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1D7E0C0" w14:textId="1436A413" w:rsidR="00D27941" w:rsidRPr="00F97047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71D5F326" w14:textId="0F411DE9" w:rsidR="00D27941" w:rsidRPr="00F97047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7DDEAFF" w14:textId="50251F2D" w:rsidR="00D27941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78D0B95" w14:textId="3B29EFA5" w:rsidR="00D27941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9022FE4" w14:textId="52DB4ECD" w:rsidR="00D27941" w:rsidRDefault="00D27941" w:rsidP="00D2794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10.3</w:t>
            </w:r>
          </w:p>
        </w:tc>
      </w:tr>
      <w:tr w:rsidR="000C5A9E" w:rsidRPr="00203FF1" w14:paraId="68F0664F" w14:textId="77777777" w:rsidTr="00E908F9">
        <w:tc>
          <w:tcPr>
            <w:tcW w:w="675" w:type="dxa"/>
            <w:shd w:val="clear" w:color="auto" w:fill="FBE4D5" w:themeFill="accent2" w:themeFillTint="33"/>
          </w:tcPr>
          <w:p w14:paraId="62260FA5" w14:textId="00CD3974" w:rsidR="000C5A9E" w:rsidRPr="00FB721A" w:rsidRDefault="00064553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9332580" w14:textId="7E787185" w:rsidR="000C5A9E" w:rsidRPr="00203FF1" w:rsidRDefault="000C5A9E" w:rsidP="000C5A9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A32834D" w14:textId="6DA7E6B0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EE41F14" w14:textId="5D49D304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08910A5" w14:textId="74311BA3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5503D45" w14:textId="1AFE3E98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24B43CE" w14:textId="26B402CB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C74FC9A" w14:textId="1413F4C1" w:rsidR="000C5A9E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F0BA26E" w14:textId="2551E4F6" w:rsidR="000C5A9E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16.7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C634F91" w14:textId="332F8E71" w:rsidR="000C5A9E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16.2</w:t>
            </w:r>
          </w:p>
        </w:tc>
      </w:tr>
      <w:tr w:rsidR="00064553" w:rsidRPr="00203FF1" w14:paraId="0ABCDBFC" w14:textId="77777777" w:rsidTr="00E908F9">
        <w:tc>
          <w:tcPr>
            <w:tcW w:w="675" w:type="dxa"/>
            <w:shd w:val="clear" w:color="auto" w:fill="FBE4D5" w:themeFill="accent2" w:themeFillTint="33"/>
          </w:tcPr>
          <w:p w14:paraId="2C4F8232" w14:textId="0A4FFCE3" w:rsidR="00064553" w:rsidRDefault="00064553" w:rsidP="0006455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1427C47" w14:textId="464B23EB" w:rsidR="00064553" w:rsidRPr="00203FF1" w:rsidRDefault="00064553" w:rsidP="0006455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EA66789" w14:textId="4BADBB52" w:rsidR="00064553" w:rsidRPr="00F97047" w:rsidRDefault="00064553" w:rsidP="0006455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0DEF85F" w14:textId="65FDB43E" w:rsidR="00064553" w:rsidRPr="00F97047" w:rsidRDefault="00064553" w:rsidP="0006455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4EB0E6F" w14:textId="4E27F670" w:rsidR="00064553" w:rsidRPr="00F97047" w:rsidRDefault="00064553" w:rsidP="0006455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8957B76" w14:textId="6E2610B5" w:rsidR="00064553" w:rsidRPr="00F97047" w:rsidRDefault="00064553" w:rsidP="0006455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29AE399D" w14:textId="455BF0C8" w:rsidR="00064553" w:rsidRPr="00F97047" w:rsidRDefault="00064553" w:rsidP="0006455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BE50B29" w14:textId="134838B1" w:rsidR="00064553" w:rsidRDefault="00014B63" w:rsidP="0006455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CE9F68A" w14:textId="55F62465" w:rsidR="00064553" w:rsidRDefault="00014B63" w:rsidP="0006455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16.5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76A3F362" w14:textId="00B25410" w:rsidR="00064553" w:rsidRDefault="00C12C37" w:rsidP="0006455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16.2</w:t>
            </w:r>
          </w:p>
        </w:tc>
      </w:tr>
      <w:tr w:rsidR="000C5A9E" w:rsidRPr="00203FF1" w14:paraId="45B9DF5D" w14:textId="77777777" w:rsidTr="00E908F9">
        <w:tc>
          <w:tcPr>
            <w:tcW w:w="675" w:type="dxa"/>
            <w:shd w:val="clear" w:color="auto" w:fill="FBE4D5" w:themeFill="accent2" w:themeFillTint="33"/>
          </w:tcPr>
          <w:p w14:paraId="74C22DBE" w14:textId="12073EED" w:rsidR="000C5A9E" w:rsidRPr="00FB721A" w:rsidRDefault="00064553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861DA8B" w14:textId="77777777" w:rsidR="000C5A9E" w:rsidRPr="00203FF1" w:rsidRDefault="000C5A9E" w:rsidP="000C5A9E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D09DE8A" w14:textId="0C5E2758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EAB1805" w14:textId="77777777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4C54105" w14:textId="77777777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E5C4869" w14:textId="77777777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552DE0E" w14:textId="77777777" w:rsidR="000C5A9E" w:rsidRPr="00F97047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71D86DE" w14:textId="781ADE0C" w:rsidR="000C5A9E" w:rsidRPr="00203FF1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2CBCCF0" w14:textId="46B7713D" w:rsidR="000C5A9E" w:rsidRPr="00203FF1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16.5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F81E84E" w14:textId="139D6B3C" w:rsidR="000C5A9E" w:rsidRPr="00203FF1" w:rsidRDefault="000C5A9E" w:rsidP="000C5A9E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16.1</w:t>
            </w:r>
          </w:p>
        </w:tc>
      </w:tr>
    </w:tbl>
    <w:p w14:paraId="1438171D" w14:textId="24DA33DC" w:rsidR="00FE5D1E" w:rsidRDefault="00FE5D1E" w:rsidP="00285DF9"/>
    <w:p w14:paraId="0129FA41" w14:textId="5225F548" w:rsidR="00A51591" w:rsidRPr="00503B82" w:rsidRDefault="00A51591" w:rsidP="00285DF9">
      <w:pPr>
        <w:rPr>
          <w:i/>
          <w:iCs/>
        </w:rPr>
      </w:pPr>
      <w:r>
        <w:rPr>
          <w:i/>
          <w:iCs/>
        </w:rPr>
        <w:t xml:space="preserve">Note: </w:t>
      </w:r>
      <w:r w:rsidR="00681CE0">
        <w:rPr>
          <w:i/>
          <w:iCs/>
        </w:rPr>
        <w:t>Test number is align</w:t>
      </w:r>
      <w:r w:rsidR="00882357">
        <w:rPr>
          <w:i/>
          <w:iCs/>
        </w:rPr>
        <w:t>ed</w:t>
      </w:r>
      <w:r w:rsidR="00681CE0">
        <w:rPr>
          <w:i/>
          <w:iCs/>
        </w:rPr>
        <w:t xml:space="preserve"> with the results collection sheet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6687ADF4" w:rsidR="007B3841" w:rsidRDefault="00070AA9" w:rsidP="007B3841">
      <w:r>
        <w:t xml:space="preserve">In this contribution, we shared our simulation results based on </w:t>
      </w:r>
      <w:r w:rsidR="00FD6999">
        <w:t>the parameter configurations and</w:t>
      </w:r>
      <w:r w:rsidR="00A617ED">
        <w:t xml:space="preserve"> assumptions </w:t>
      </w:r>
      <w:r w:rsidR="00FD6999">
        <w:t>agreed in the last RAN4 #10</w:t>
      </w:r>
      <w:r w:rsidR="005C1120">
        <w:t>7</w:t>
      </w:r>
      <w:r w:rsidR="00FD6999">
        <w:t xml:space="preserve"> meeting.</w:t>
      </w:r>
      <w:r w:rsidR="00A617ED">
        <w:t xml:space="preserve">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173B7E27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</w:t>
      </w:r>
      <w:r w:rsidR="00B25904">
        <w:rPr>
          <w:rFonts w:cstheme="minorHAnsi"/>
        </w:rPr>
        <w:t>9892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>WF on advanced receiver for MU-MIMO scenario</w:t>
      </w:r>
      <w:r w:rsidR="00FD6999">
        <w:rPr>
          <w:rFonts w:cstheme="minorHAnsi"/>
        </w:rPr>
        <w:t>, China Telecom, RAN4 #</w:t>
      </w:r>
      <w:r w:rsidR="003828B8">
        <w:rPr>
          <w:rFonts w:cstheme="minorHAnsi"/>
        </w:rPr>
        <w:t>107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 U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7" type="#_x0000_t75" style="width:112.8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5"/>
  </w:num>
  <w:num w:numId="2" w16cid:durableId="834146327">
    <w:abstractNumId w:val="11"/>
  </w:num>
  <w:num w:numId="3" w16cid:durableId="1865484434">
    <w:abstractNumId w:val="6"/>
  </w:num>
  <w:num w:numId="4" w16cid:durableId="2146312762">
    <w:abstractNumId w:val="4"/>
  </w:num>
  <w:num w:numId="5" w16cid:durableId="2031641396">
    <w:abstractNumId w:val="12"/>
  </w:num>
  <w:num w:numId="6" w16cid:durableId="128134510">
    <w:abstractNumId w:val="8"/>
  </w:num>
  <w:num w:numId="7" w16cid:durableId="1475292992">
    <w:abstractNumId w:val="10"/>
  </w:num>
  <w:num w:numId="8" w16cid:durableId="1691374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4"/>
  </w:num>
  <w:num w:numId="10" w16cid:durableId="916288764">
    <w:abstractNumId w:val="3"/>
  </w:num>
  <w:num w:numId="11" w16cid:durableId="258176719">
    <w:abstractNumId w:val="0"/>
  </w:num>
  <w:num w:numId="12" w16cid:durableId="98566647">
    <w:abstractNumId w:val="9"/>
  </w:num>
  <w:num w:numId="13" w16cid:durableId="2082019418">
    <w:abstractNumId w:val="2"/>
  </w:num>
  <w:num w:numId="14" w16cid:durableId="306520468">
    <w:abstractNumId w:val="7"/>
  </w:num>
  <w:num w:numId="15" w16cid:durableId="1268925006">
    <w:abstractNumId w:val="13"/>
  </w:num>
  <w:num w:numId="16" w16cid:durableId="1168668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63"/>
    <w:rsid w:val="00014BC4"/>
    <w:rsid w:val="00020CDA"/>
    <w:rsid w:val="00021F36"/>
    <w:rsid w:val="000406C3"/>
    <w:rsid w:val="000411C2"/>
    <w:rsid w:val="00047869"/>
    <w:rsid w:val="000479F6"/>
    <w:rsid w:val="00050AB2"/>
    <w:rsid w:val="00051EC6"/>
    <w:rsid w:val="000600FA"/>
    <w:rsid w:val="0006122D"/>
    <w:rsid w:val="00064553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6AEC"/>
    <w:rsid w:val="000912F5"/>
    <w:rsid w:val="00092A79"/>
    <w:rsid w:val="000B04BF"/>
    <w:rsid w:val="000B073D"/>
    <w:rsid w:val="000B3776"/>
    <w:rsid w:val="000B55D4"/>
    <w:rsid w:val="000C5A9E"/>
    <w:rsid w:val="000D026C"/>
    <w:rsid w:val="000D0729"/>
    <w:rsid w:val="000D25FD"/>
    <w:rsid w:val="000D3826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07CE6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50633"/>
    <w:rsid w:val="00153884"/>
    <w:rsid w:val="00156319"/>
    <w:rsid w:val="00163EE4"/>
    <w:rsid w:val="0016435E"/>
    <w:rsid w:val="0016446F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D2CC7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47232"/>
    <w:rsid w:val="002477B7"/>
    <w:rsid w:val="002503B4"/>
    <w:rsid w:val="00252759"/>
    <w:rsid w:val="002603DD"/>
    <w:rsid w:val="00260862"/>
    <w:rsid w:val="00261714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B7A0A"/>
    <w:rsid w:val="002C5FEF"/>
    <w:rsid w:val="002C63F4"/>
    <w:rsid w:val="002C7E13"/>
    <w:rsid w:val="002D5316"/>
    <w:rsid w:val="002D5674"/>
    <w:rsid w:val="002E0CF7"/>
    <w:rsid w:val="002E288F"/>
    <w:rsid w:val="002E6AE6"/>
    <w:rsid w:val="002F1584"/>
    <w:rsid w:val="002F3256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613C6"/>
    <w:rsid w:val="00375618"/>
    <w:rsid w:val="003764DD"/>
    <w:rsid w:val="003828B8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728D"/>
    <w:rsid w:val="004121C5"/>
    <w:rsid w:val="00412E12"/>
    <w:rsid w:val="00416D71"/>
    <w:rsid w:val="004206AC"/>
    <w:rsid w:val="00422936"/>
    <w:rsid w:val="00424A1F"/>
    <w:rsid w:val="00425E6D"/>
    <w:rsid w:val="0042649C"/>
    <w:rsid w:val="00426EE0"/>
    <w:rsid w:val="004414E6"/>
    <w:rsid w:val="00441A5F"/>
    <w:rsid w:val="00441EC1"/>
    <w:rsid w:val="004437A8"/>
    <w:rsid w:val="004437AE"/>
    <w:rsid w:val="0044512D"/>
    <w:rsid w:val="00445654"/>
    <w:rsid w:val="00453575"/>
    <w:rsid w:val="00454530"/>
    <w:rsid w:val="00457C5E"/>
    <w:rsid w:val="00462C24"/>
    <w:rsid w:val="004651EB"/>
    <w:rsid w:val="00467056"/>
    <w:rsid w:val="0046705B"/>
    <w:rsid w:val="00467FB1"/>
    <w:rsid w:val="00470CBF"/>
    <w:rsid w:val="00475F75"/>
    <w:rsid w:val="00476895"/>
    <w:rsid w:val="00477BFB"/>
    <w:rsid w:val="00481CA0"/>
    <w:rsid w:val="00484421"/>
    <w:rsid w:val="004858C8"/>
    <w:rsid w:val="00491BB4"/>
    <w:rsid w:val="004946F4"/>
    <w:rsid w:val="00496836"/>
    <w:rsid w:val="004A1199"/>
    <w:rsid w:val="004C070C"/>
    <w:rsid w:val="004C2110"/>
    <w:rsid w:val="004C565A"/>
    <w:rsid w:val="004C7D8A"/>
    <w:rsid w:val="004D02D2"/>
    <w:rsid w:val="004D0391"/>
    <w:rsid w:val="004D3AC9"/>
    <w:rsid w:val="004D3BF6"/>
    <w:rsid w:val="004D41C0"/>
    <w:rsid w:val="004E36A3"/>
    <w:rsid w:val="004E713C"/>
    <w:rsid w:val="004F1AFA"/>
    <w:rsid w:val="004F556D"/>
    <w:rsid w:val="004F7570"/>
    <w:rsid w:val="00501CAF"/>
    <w:rsid w:val="0050238A"/>
    <w:rsid w:val="00503B82"/>
    <w:rsid w:val="0051079A"/>
    <w:rsid w:val="0051277D"/>
    <w:rsid w:val="00513324"/>
    <w:rsid w:val="005137A4"/>
    <w:rsid w:val="00515100"/>
    <w:rsid w:val="00524C62"/>
    <w:rsid w:val="00527C23"/>
    <w:rsid w:val="005343DF"/>
    <w:rsid w:val="00536959"/>
    <w:rsid w:val="005375BD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929ED"/>
    <w:rsid w:val="00593B09"/>
    <w:rsid w:val="00596F87"/>
    <w:rsid w:val="00597697"/>
    <w:rsid w:val="005A7C38"/>
    <w:rsid w:val="005B32C4"/>
    <w:rsid w:val="005B4BA6"/>
    <w:rsid w:val="005C1120"/>
    <w:rsid w:val="005C3628"/>
    <w:rsid w:val="005D2E86"/>
    <w:rsid w:val="005D411A"/>
    <w:rsid w:val="005D4AF5"/>
    <w:rsid w:val="005D7587"/>
    <w:rsid w:val="005E016F"/>
    <w:rsid w:val="005E5A34"/>
    <w:rsid w:val="005E7BA6"/>
    <w:rsid w:val="005F6010"/>
    <w:rsid w:val="0060343E"/>
    <w:rsid w:val="0060360A"/>
    <w:rsid w:val="00605EDF"/>
    <w:rsid w:val="00606820"/>
    <w:rsid w:val="00606FB5"/>
    <w:rsid w:val="0061154D"/>
    <w:rsid w:val="00612B79"/>
    <w:rsid w:val="00614EA2"/>
    <w:rsid w:val="00617639"/>
    <w:rsid w:val="00622218"/>
    <w:rsid w:val="006237BD"/>
    <w:rsid w:val="006259D0"/>
    <w:rsid w:val="00630C0B"/>
    <w:rsid w:val="006352A8"/>
    <w:rsid w:val="0064388A"/>
    <w:rsid w:val="00644315"/>
    <w:rsid w:val="00651566"/>
    <w:rsid w:val="006627F5"/>
    <w:rsid w:val="00666BA8"/>
    <w:rsid w:val="00676BAD"/>
    <w:rsid w:val="00677112"/>
    <w:rsid w:val="00677DBD"/>
    <w:rsid w:val="00681CE0"/>
    <w:rsid w:val="0068722E"/>
    <w:rsid w:val="00692088"/>
    <w:rsid w:val="00697AF9"/>
    <w:rsid w:val="006A5EFA"/>
    <w:rsid w:val="006A6CD3"/>
    <w:rsid w:val="006B2510"/>
    <w:rsid w:val="006D19CA"/>
    <w:rsid w:val="006D1C01"/>
    <w:rsid w:val="006D2119"/>
    <w:rsid w:val="006D4F04"/>
    <w:rsid w:val="006D6079"/>
    <w:rsid w:val="006E0045"/>
    <w:rsid w:val="006E633E"/>
    <w:rsid w:val="006E6597"/>
    <w:rsid w:val="006F1D84"/>
    <w:rsid w:val="006F4625"/>
    <w:rsid w:val="006F5558"/>
    <w:rsid w:val="006F769D"/>
    <w:rsid w:val="006F7F93"/>
    <w:rsid w:val="00712B76"/>
    <w:rsid w:val="007132D9"/>
    <w:rsid w:val="00716F1A"/>
    <w:rsid w:val="0072106B"/>
    <w:rsid w:val="00722C15"/>
    <w:rsid w:val="00723BC0"/>
    <w:rsid w:val="00730616"/>
    <w:rsid w:val="00732870"/>
    <w:rsid w:val="00735B1B"/>
    <w:rsid w:val="007374DC"/>
    <w:rsid w:val="00742219"/>
    <w:rsid w:val="00742584"/>
    <w:rsid w:val="00746A90"/>
    <w:rsid w:val="007471C9"/>
    <w:rsid w:val="00751FA7"/>
    <w:rsid w:val="00752A12"/>
    <w:rsid w:val="007547CD"/>
    <w:rsid w:val="0075709A"/>
    <w:rsid w:val="007573CE"/>
    <w:rsid w:val="0076003E"/>
    <w:rsid w:val="00761CD0"/>
    <w:rsid w:val="00763293"/>
    <w:rsid w:val="007662FB"/>
    <w:rsid w:val="00782EFA"/>
    <w:rsid w:val="00792777"/>
    <w:rsid w:val="00795C92"/>
    <w:rsid w:val="007A6978"/>
    <w:rsid w:val="007B04C0"/>
    <w:rsid w:val="007B1B88"/>
    <w:rsid w:val="007B3841"/>
    <w:rsid w:val="007B3D3B"/>
    <w:rsid w:val="007B4B3A"/>
    <w:rsid w:val="007B5D25"/>
    <w:rsid w:val="007C063C"/>
    <w:rsid w:val="007C7DAA"/>
    <w:rsid w:val="007D321E"/>
    <w:rsid w:val="007E3758"/>
    <w:rsid w:val="007F3AAE"/>
    <w:rsid w:val="007F4E3D"/>
    <w:rsid w:val="007F669C"/>
    <w:rsid w:val="00800C81"/>
    <w:rsid w:val="008018F2"/>
    <w:rsid w:val="00803CC1"/>
    <w:rsid w:val="00806573"/>
    <w:rsid w:val="00806810"/>
    <w:rsid w:val="00807106"/>
    <w:rsid w:val="008078B3"/>
    <w:rsid w:val="00807F42"/>
    <w:rsid w:val="00810887"/>
    <w:rsid w:val="00811FBB"/>
    <w:rsid w:val="0081422E"/>
    <w:rsid w:val="008173FA"/>
    <w:rsid w:val="00820FC8"/>
    <w:rsid w:val="00821DF5"/>
    <w:rsid w:val="008273E5"/>
    <w:rsid w:val="00833DF8"/>
    <w:rsid w:val="00845DD4"/>
    <w:rsid w:val="0085761F"/>
    <w:rsid w:val="00861D09"/>
    <w:rsid w:val="00863384"/>
    <w:rsid w:val="00863F7A"/>
    <w:rsid w:val="008733B5"/>
    <w:rsid w:val="00875B72"/>
    <w:rsid w:val="00880D7A"/>
    <w:rsid w:val="00882357"/>
    <w:rsid w:val="00885C88"/>
    <w:rsid w:val="00890699"/>
    <w:rsid w:val="008A01BF"/>
    <w:rsid w:val="008A1D54"/>
    <w:rsid w:val="008A7CF4"/>
    <w:rsid w:val="008B3E6B"/>
    <w:rsid w:val="008B4117"/>
    <w:rsid w:val="008C0C32"/>
    <w:rsid w:val="008C3F06"/>
    <w:rsid w:val="008E126A"/>
    <w:rsid w:val="008E1AF8"/>
    <w:rsid w:val="008E72E2"/>
    <w:rsid w:val="008F5607"/>
    <w:rsid w:val="008F5F99"/>
    <w:rsid w:val="009012B2"/>
    <w:rsid w:val="00905F87"/>
    <w:rsid w:val="00906C81"/>
    <w:rsid w:val="0091007C"/>
    <w:rsid w:val="00910796"/>
    <w:rsid w:val="00910C0B"/>
    <w:rsid w:val="00913827"/>
    <w:rsid w:val="00923F08"/>
    <w:rsid w:val="00925965"/>
    <w:rsid w:val="009305A9"/>
    <w:rsid w:val="00930B3E"/>
    <w:rsid w:val="00930F2B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535"/>
    <w:rsid w:val="00997470"/>
    <w:rsid w:val="009A057C"/>
    <w:rsid w:val="009A118B"/>
    <w:rsid w:val="009A251C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68A2"/>
    <w:rsid w:val="009F0012"/>
    <w:rsid w:val="009F0175"/>
    <w:rsid w:val="009F1E97"/>
    <w:rsid w:val="009F23CA"/>
    <w:rsid w:val="009F2CB8"/>
    <w:rsid w:val="009F3676"/>
    <w:rsid w:val="009F43AF"/>
    <w:rsid w:val="009F4C30"/>
    <w:rsid w:val="009F4C68"/>
    <w:rsid w:val="009F502D"/>
    <w:rsid w:val="009F686D"/>
    <w:rsid w:val="00A12448"/>
    <w:rsid w:val="00A12485"/>
    <w:rsid w:val="00A17FA1"/>
    <w:rsid w:val="00A20043"/>
    <w:rsid w:val="00A2170D"/>
    <w:rsid w:val="00A23773"/>
    <w:rsid w:val="00A2420F"/>
    <w:rsid w:val="00A438DB"/>
    <w:rsid w:val="00A4406E"/>
    <w:rsid w:val="00A4482A"/>
    <w:rsid w:val="00A45813"/>
    <w:rsid w:val="00A45DB6"/>
    <w:rsid w:val="00A47554"/>
    <w:rsid w:val="00A51591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955"/>
    <w:rsid w:val="00A85DFB"/>
    <w:rsid w:val="00A8740D"/>
    <w:rsid w:val="00A90A63"/>
    <w:rsid w:val="00A948AE"/>
    <w:rsid w:val="00A95990"/>
    <w:rsid w:val="00A96644"/>
    <w:rsid w:val="00A97F65"/>
    <w:rsid w:val="00AA7154"/>
    <w:rsid w:val="00AA7B9D"/>
    <w:rsid w:val="00AB0FEA"/>
    <w:rsid w:val="00AB68FF"/>
    <w:rsid w:val="00AC0DE4"/>
    <w:rsid w:val="00AC11B1"/>
    <w:rsid w:val="00AC4151"/>
    <w:rsid w:val="00AC431D"/>
    <w:rsid w:val="00AC77A9"/>
    <w:rsid w:val="00AD0EE9"/>
    <w:rsid w:val="00AD16AF"/>
    <w:rsid w:val="00AE5B6B"/>
    <w:rsid w:val="00AF2414"/>
    <w:rsid w:val="00AF4850"/>
    <w:rsid w:val="00AF6DA4"/>
    <w:rsid w:val="00B03755"/>
    <w:rsid w:val="00B04469"/>
    <w:rsid w:val="00B05D64"/>
    <w:rsid w:val="00B079DF"/>
    <w:rsid w:val="00B10D8F"/>
    <w:rsid w:val="00B16AFA"/>
    <w:rsid w:val="00B1710D"/>
    <w:rsid w:val="00B21B64"/>
    <w:rsid w:val="00B25904"/>
    <w:rsid w:val="00B25B80"/>
    <w:rsid w:val="00B31BF9"/>
    <w:rsid w:val="00B346FF"/>
    <w:rsid w:val="00B370D9"/>
    <w:rsid w:val="00B406BD"/>
    <w:rsid w:val="00B4687A"/>
    <w:rsid w:val="00B557DD"/>
    <w:rsid w:val="00B56C18"/>
    <w:rsid w:val="00B6429B"/>
    <w:rsid w:val="00B64948"/>
    <w:rsid w:val="00B66BA5"/>
    <w:rsid w:val="00B7208A"/>
    <w:rsid w:val="00B830FC"/>
    <w:rsid w:val="00B90D19"/>
    <w:rsid w:val="00BA497B"/>
    <w:rsid w:val="00BA5983"/>
    <w:rsid w:val="00BA5C26"/>
    <w:rsid w:val="00BB6B2F"/>
    <w:rsid w:val="00BC3FD1"/>
    <w:rsid w:val="00BC66DD"/>
    <w:rsid w:val="00BC7A28"/>
    <w:rsid w:val="00BD3380"/>
    <w:rsid w:val="00BD6332"/>
    <w:rsid w:val="00BE0726"/>
    <w:rsid w:val="00BE158E"/>
    <w:rsid w:val="00BE1B43"/>
    <w:rsid w:val="00BE4FBC"/>
    <w:rsid w:val="00BE6050"/>
    <w:rsid w:val="00BF061C"/>
    <w:rsid w:val="00BF302A"/>
    <w:rsid w:val="00C066BC"/>
    <w:rsid w:val="00C122B3"/>
    <w:rsid w:val="00C12C37"/>
    <w:rsid w:val="00C161CF"/>
    <w:rsid w:val="00C17929"/>
    <w:rsid w:val="00C257BE"/>
    <w:rsid w:val="00C277D3"/>
    <w:rsid w:val="00C27D43"/>
    <w:rsid w:val="00C30C27"/>
    <w:rsid w:val="00C3616B"/>
    <w:rsid w:val="00C54004"/>
    <w:rsid w:val="00C558C8"/>
    <w:rsid w:val="00C57113"/>
    <w:rsid w:val="00C6090E"/>
    <w:rsid w:val="00C66DDD"/>
    <w:rsid w:val="00C706CE"/>
    <w:rsid w:val="00C72BE2"/>
    <w:rsid w:val="00C73CDC"/>
    <w:rsid w:val="00C74367"/>
    <w:rsid w:val="00C771D5"/>
    <w:rsid w:val="00C77A53"/>
    <w:rsid w:val="00C815AB"/>
    <w:rsid w:val="00C828EB"/>
    <w:rsid w:val="00C82D8C"/>
    <w:rsid w:val="00C857D3"/>
    <w:rsid w:val="00C927AE"/>
    <w:rsid w:val="00C9555F"/>
    <w:rsid w:val="00CA0C3F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F1E00"/>
    <w:rsid w:val="00CF3C09"/>
    <w:rsid w:val="00CF648D"/>
    <w:rsid w:val="00CF6DF7"/>
    <w:rsid w:val="00D164F2"/>
    <w:rsid w:val="00D25FF7"/>
    <w:rsid w:val="00D27709"/>
    <w:rsid w:val="00D27941"/>
    <w:rsid w:val="00D32961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A0A06"/>
    <w:rsid w:val="00DA28F1"/>
    <w:rsid w:val="00DA7AFB"/>
    <w:rsid w:val="00DB1DE7"/>
    <w:rsid w:val="00DB47AA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87F68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A7C27"/>
    <w:rsid w:val="00EB02B3"/>
    <w:rsid w:val="00EB04F8"/>
    <w:rsid w:val="00EB19E7"/>
    <w:rsid w:val="00EB2B6C"/>
    <w:rsid w:val="00EB51B3"/>
    <w:rsid w:val="00EB64BC"/>
    <w:rsid w:val="00EB6F1D"/>
    <w:rsid w:val="00EC1A3C"/>
    <w:rsid w:val="00EC7B9F"/>
    <w:rsid w:val="00ED11B4"/>
    <w:rsid w:val="00EE1ADC"/>
    <w:rsid w:val="00EE5DC1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2984"/>
    <w:rsid w:val="00F53B46"/>
    <w:rsid w:val="00F64E00"/>
    <w:rsid w:val="00F65A6F"/>
    <w:rsid w:val="00F74675"/>
    <w:rsid w:val="00F7539A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65A7"/>
    <w:rsid w:val="00FB6A15"/>
    <w:rsid w:val="00FB721A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4EE8"/>
    <w:rsid w:val="00FE59F8"/>
    <w:rsid w:val="00FE5D1E"/>
    <w:rsid w:val="00FE5D98"/>
    <w:rsid w:val="00FE7100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63AFB4-2A69-4ED9-AF27-41EDBFAED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schemas.microsoft.com/sharepoint/v3"/>
    <ds:schemaRef ds:uri="http://purl.org/dc/elements/1.1/"/>
    <ds:schemaRef ds:uri="http://purl.org/dc/dcmitype/"/>
    <ds:schemaRef ds:uri="2f282d3b-eb4a-4b09-b61f-b9593442e286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77</cp:revision>
  <dcterms:created xsi:type="dcterms:W3CDTF">2023-05-08T03:23:00Z</dcterms:created>
  <dcterms:modified xsi:type="dcterms:W3CDTF">2023-08-11T09:34:00Z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